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8" Type="http://schemas.openxmlformats.org/package/2006/relationships/metadata/core-properties" Target="/docProps/core.xml"/><Relationship Id="rId2" Type="http://schemas.openxmlformats.org/officeDocument/2006/relationships/officeDocument" Target="/word/document.xml"/><Relationship Id="rId9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"http://www.itu.int/ITU-T/workprog/wp_item.aspx?isn=21211"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F.930-rev (V2)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Multimedia telecommunication relay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2025-01-22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"http://www.itu.int/ITU-T/workprog/wp_item.aspx?isn=21205"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F.ACC-AS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for audio sign for persons with vision impairment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2024-11-01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"http://www.itu.int/ITU-T/workprog/wp_item.aspx?isn=21201"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FSTP-Intl-Relay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International relay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2024-11-01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"http://www.itu.int/ITU-T/workprog/wp_item.aspx?isn=21209"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H.ACC-AA-VIU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requirements for authentication accessibility of visually impaired users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"http://www.itu.int/ITU-T/workprog/wp_item.aspx?isn=21198"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H.ACC-MMSIGN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Abstract language for multimedia signing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2024-11-01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"http://www.itu.int/ITU-T/workprog/wp_item.aspx?isn=21199"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H.MD-DiDRR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Profile metadata for persons with specific needs as part of disability-inclusive disaster risk reduction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2025-01-22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"http://www.itu.int/ITU-T/workprog/wp_item.aspx?isn=21212"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HSTP-ACC-MV-INTERPR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Guidelines and requirements on interpreting in the metaverse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2024-06-14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"http://www.itu.int/ITU-T/workprog/wp_item.aspx?isn=21200"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HSTP-AEHH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Audio enhancement for the hard-of-hearing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2024-11-01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"http://www.itu.int/ITU-T/workprog/wp_item.aspx?isn=20992"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J.acc-us-prof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the specific semantics of a Common User Profile used to personalize audiovisual media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2025-01-22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"http://www.itu.int/ITU-T/workprog/wp_item.aspx?isn=20994"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J.CLE-ARVR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Terminology, Metrics and Functional requirements for Cognitive Load Estimation for Augmented and Virtual Reality (AR/VR)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2024-09-05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"http://www.itu.int/ITU-T/workprog/wp_item.aspx?isn=20993"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JSTR.LCAP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advances, challenges, and best practices in live captioning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2023-11-21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"http://www.itu.int/ITU-T/workprog/wp_item.aspx?isn=21236"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HSTP.Med-AI-CCTA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Development of guidelines for application of artificial intelligence in coronary computed tomography angiography: A Case in China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2023-07-20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"http://www.itu.int/ITU-T/workprog/wp_item.aspx?isn=21171"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F.CRA-KGS-RF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Reference framework of knowledge graphs system for cultural relics and artworks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2024-11-01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"http://www.itu.int/ITU-T/workprog/wp_item.aspx?isn=21167"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F.DC-CGS-FRA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Reference framework for cloud gaming systems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2023-07-19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"http://www.itu.int/ITU-T/workprog/wp_item.aspx?isn=21170"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F.DCCRA-IRS-RA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Reference architecture for information retrieval system of digitalized characteristics of cultural relics and artworks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2024-11-01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"http://www.itu.int/ITU-T/workprog/wp_item.aspx?isn=21166"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F.DC-IRS-RA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Reference architecture and technical requirements for an image recognition system for cultural relics and artworks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"http://www.itu.int/ITU-T/workprog/wp_item.aspx?isn=21163"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F.DEC-RM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metadata for digitization of ethnic costume patterns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2024-11-01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"http://www.itu.int/ITU-T/workprog/wp_item.aspx?isn=21173"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F.RCRA-VRS-RF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Reference framework of virtual reconstruction system and application scenarios for restoration of cultural relics and artworks based on artificial intelligence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"http://www.itu.int/ITU-T/workprog/wp_item.aspx?isn=21183"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F.SM-VN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 service model of voice navigation for the visually impaired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2024-11-01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"http://www.itu.int/ITU-T/workprog/wp_item.aspx?isn=21182"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F.UID-SLM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User interface for sleep disorder in sleep management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"http://www.itu.int/ITU-T/workprog/wp_item.aspx?isn=21179"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F.VUI-DM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Data model for voice UI based senior health service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2024-11-01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"http://www.itu.int/ITU-T/workprog/wp_item.aspx?isn=21184"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H.EMO-MCS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Emotion-enabled multimodal conversation systems: Framework and functional requirements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2022-10-19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"http://www.itu.int/ITU-T/workprog/wp_item.aspx?isn=21022"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F.AI-AKS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Reference model of AI knowledge sharing for AI computing platform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2024-11-01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"http://www.itu.int/ITU-T/workprog/wp_item.aspx?isn=21039"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F.AICP-RM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specification for artificial intelligence cloud platform: Resource management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2024-11-01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"http://www.itu.int/ITU-T/workprog/wp_item.aspx?isn=21032"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F.AIGC-text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Artificial intelligence generated contents: Generative text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"http://www.itu.int/ITU-T/workprog/wp_item.aspx?isn=21000"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F.AI-RSRSreqs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real-time super-resolution service based on artificial intelligence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2025-01-06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"http://www.itu.int/ITU-T/workprog/wp_item.aspx?isn=21015"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F.DCOR-reqs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construction of ontologies knowledge base for household service robots in intelligent spaces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"http://www.itu.int/ITU-T/workprog/wp_item.aspx?isn=21042"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F.FLC-Heter-Arch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Functional architecture of federated learning controller based on heterogeneous resources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2025-01-21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"http://www.itu.int/ITU-T/workprog/wp_item.aspx?isn=20997"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F.REAIOCR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evaluation methods for AI-based optical character recognition service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2024-11-01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"http://www.itu.int/ITU-T/workprog/wp_item.aspx?isn=21044"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FSTP.FRMPT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for large language model parallel training system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2024-06-20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"http://www.itu.int/ITU-T/workprog/wp_item.aspx?isn=21011"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H.FML-AC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Assessment criteria for federated machine learning platforms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"http://www.itu.int/ITU-T/workprog/wp_item.aspx?isn=21052"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H.264.2 (V7)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Reference software for ITU-T H.264 advanced video coding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2024-11-01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"http://www.itu.int/ITU-T/workprog/wp_item.aspx?isn=21053"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H.265.2 (V4)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Reference software for ITU-T H.265 high efficiency video coding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2024-11-01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"http://www.itu.int/ITU-T/workprog/wp_item.aspx?isn=21093"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F.VIIReqs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video supporting system oriented to industrial Internet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2024-11-01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"http://www.itu.int/ITU-T/workprog/wp_item.aspx?isn=21110"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H.CEC-AP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Architecture and protocols of cloud-edge collaboration in industrial machine vision systems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2024-11-01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"http://www.itu.int/ITU-T/workprog/wp_item.aspx?isn=21085"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H.P2PVSProt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Protocols for a point-to-point video surveillance system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"http://www.itu.int/ITU-T/workprog/wp_item.aspx?isn=21103"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H.SMGarch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Functional architecture for model generalization system in intelligent video surveillance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2025-01-16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"http://www.itu.int/ITU-T/workprog/wp_item.aspx?isn=21101"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H.VIIArch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Architecture for video supporting system oriented to industrial Internet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2024-06-21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"http://www.itu.int/ITU-T/workprog/wp_item.aspx?isn=21086"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H.VSDTAS-Arch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Architecture and metadata of digital twin model assembling and interaction services for video surveillance systems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"http://www.itu.int/ITU-T/workprog/wp_item.aspx?isn=21084"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H.VSECArch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Architecture for edge computing platform supporting a video surveillance system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2025-01-16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"http://www.itu.int/ITU-T/workprog/wp_item.aspx?isn=21137"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F.AIMMSM-RF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framework for AI-enabled metadata management services for multimedia applications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2025-01-22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"http://www.itu.int/ITU-T/workprog/wp_item.aspx?isn=21132"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F.HIM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of holographic interactive multimedia service based on core cloud and edge cloud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2025-01-22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"http://www.itu.int/ITU-T/workprog/wp_item.aspx?isn=21128"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F.LPSReqs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location-based processing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2023-07-17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"http://www.itu.int/ITU-T/workprog/wp_item.aspx?isn=21126"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F.VDASAF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Use cases and requirements for video distribution platform as a service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2024-11-01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"http://www.itu.int/ITU-T/workprog/wp_item.aspx?isn=21141"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H.MMAuth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for authentication of multimedia content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2024-06-10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Q10/21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"http://www.itu.int/ITU-T/workprog/wp_item.aspx?isn=21215"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F.VSAI-ARCH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Functional architecture of multimedia communication enabled vehicle systems using artificial intelligence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Q10/21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"http://www.itu.int/ITU-T/workprog/wp_item.aspx?isn=21223"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FSTR.CUAV-MVAreqs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machine vision-based civilian unmanned aerial vehicle applications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2024-04-30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Q10/21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"http://www.itu.int/ITU-T/workprog/wp_item.aspx?isn=21214"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H.ADSDP-spec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Automated driving safety data protocol: Specification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2024-11-01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"http://www.itu.int/ITU-T/workprog/wp_item.aspx?isn=21158"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H.DLT-CIDP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and requirements for cross-domain communication network identity interoperability platform based on distributed ledger technology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2024-06-11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"http://www.itu.int/ITU-T/workprog/wp_item.aspx?isn=21154"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H.DLT-DCMP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for distributed ledger technology based data circulation and exchange platform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2025-01-22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"http://www.itu.int/ITU-T/workprog/wp_item.aspx?isn=21157"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H.DLT-ETR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and Technical requirements for electronic transferable records platform based on distributed ledger technology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2025-01-22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"http://www.itu.int/ITU-T/workprog/wp_item.aspx?isn=21144"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H.DLT-GTI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DLT governance and technical interoperability framework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2021-04-29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"http://www.itu.int/ITU-T/workprog/wp_item.aspx?isn=21150"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H.DLT-MMPA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Maturity model of permissioned distributed ledger technology application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2025-01-22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"http://www.itu.int/ITU-T/workprog/wp_item.aspx?isn=21155"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H.DLT-RFCEDM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Reference framework for carbon emission data management platforms based on distributed ledger technology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"http://www.itu.int/ITU-T/workprog/wp_item.aspx?isn=21156"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H.DLT-SAM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Stability assessment methods for distributed ledger technology platforms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"http://www.itu.int/ITU-T/workprog/wp_item.aspx?isn=21115"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F.CDN-AINW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reference model for CDN services over AI network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2025-01-21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"http://www.itu.int/ITU-T/workprog/wp_item.aspx?isn=21123"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H.722 (V2)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IPTV terminal device: Full-fledged model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2024-06-06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"http://www.itu.int/ITU-T/workprog/wp_item.aspx?isn=21117"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H.AMR-ARCH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architecture for multimedia functions for autonomous mobile robots connected with network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2025-01-21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"http://www.itu.int/ITU-T/workprog/wp_item.aspx?isn=21113"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H.IPTV-TDES.7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IPTV Terminal Device: Home gateway integrated model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2025-01-21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1/19/2026 10:45:10 AM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4698" cy="793165"/>
                <wp:docPr id="0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SG21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25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33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SG21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4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7">
    <w:nsid w:val="00000026"/>
    <w:multiLevelType w:val="multilevel"/>
    <w:tmpl w:val="0000002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8">
    <w:nsid w:val="00000027"/>
    <w:multiLevelType w:val="multilevel"/>
    <w:tmpl w:val="0000002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9">
    <w:nsid w:val="00000028"/>
    <w:multiLevelType w:val="multilevel"/>
    <w:tmpl w:val="0000002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0">
    <w:nsid w:val="00000029"/>
    <w:multiLevelType w:val="multilevel"/>
    <w:tmpl w:val="0000002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1">
    <w:nsid w:val="0000002A"/>
    <w:multiLevelType w:val="multilevel"/>
    <w:tmpl w:val="0000002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2">
    <w:nsid w:val="0000002B"/>
    <w:multiLevelType w:val="multilevel"/>
    <w:tmpl w:val="0000002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3">
    <w:nsid w:val="0000002C"/>
    <w:multiLevelType w:val="multilevel"/>
    <w:tmpl w:val="0000002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4">
    <w:nsid w:val="0000002D"/>
    <w:multiLevelType w:val="multilevel"/>
    <w:tmpl w:val="0000002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5">
    <w:nsid w:val="0000002E"/>
    <w:multiLevelType w:val="multilevel"/>
    <w:tmpl w:val="0000002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6">
    <w:nsid w:val="0000002F"/>
    <w:multiLevelType w:val="multilevel"/>
    <w:tmpl w:val="0000002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7">
    <w:nsid w:val="00000030"/>
    <w:multiLevelType w:val="multilevel"/>
    <w:tmpl w:val="0000003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8">
    <w:nsid w:val="00000031"/>
    <w:multiLevelType w:val="multilevel"/>
    <w:tmpl w:val="0000003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9">
    <w:nsid w:val="00000032"/>
    <w:multiLevelType w:val="multilevel"/>
    <w:tmpl w:val="0000003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0">
    <w:nsid w:val="00000033"/>
    <w:multiLevelType w:val="multilevel"/>
    <w:tmpl w:val="0000003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1">
    <w:nsid w:val="00000034"/>
    <w:multiLevelType w:val="multilevel"/>
    <w:tmpl w:val="0000003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2">
    <w:nsid w:val="00000035"/>
    <w:multiLevelType w:val="multilevel"/>
    <w:tmpl w:val="0000003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3">
    <w:nsid w:val="00000036"/>
    <w:multiLevelType w:val="multilevel"/>
    <w:tmpl w:val="0000003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4">
    <w:nsid w:val="00000037"/>
    <w:multiLevelType w:val="multilevel"/>
    <w:tmpl w:val="0000003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5">
    <w:nsid w:val="00000038"/>
    <w:multiLevelType w:val="multilevel"/>
    <w:tmpl w:val="0000003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6">
    <w:nsid w:val="00000039"/>
    <w:multiLevelType w:val="multilevel"/>
    <w:tmpl w:val="0000003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7">
    <w:nsid w:val="0000003A"/>
    <w:multiLevelType w:val="multilevel"/>
    <w:tmpl w:val="0000003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8">
    <w:nsid w:val="0000003B"/>
    <w:multiLevelType w:val="multilevel"/>
    <w:tmpl w:val="0000003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9">
    <w:nsid w:val="0000003C"/>
    <w:multiLevelType w:val="multilevel"/>
    <w:tmpl w:val="0000003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0">
    <w:nsid w:val="0000003D"/>
    <w:multiLevelType w:val="multilevel"/>
    <w:tmpl w:val="0000003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1">
    <w:nsid w:val="0000003E"/>
    <w:multiLevelType w:val="multilevel"/>
    <w:tmpl w:val="0000003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2">
    <w:nsid w:val="0000003F"/>
    <w:multiLevelType w:val="multilevel"/>
    <w:tmpl w:val="0000003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3">
    <w:nsid w:val="00000040"/>
    <w:multiLevelType w:val="multilevel"/>
    <w:tmpl w:val="0000004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4">
    <w:nsid w:val="00000041"/>
    <w:multiLevelType w:val="multilevel"/>
    <w:tmpl w:val="0000004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5">
    <w:nsid w:val="00000042"/>
    <w:multiLevelType w:val="multilevel"/>
    <w:tmpl w:val="0000004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6">
    <w:nsid w:val="00000043"/>
    <w:multiLevelType w:val="multilevel"/>
    <w:tmpl w:val="0000004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7">
    <w:nsid w:val="00000044"/>
    <w:multiLevelType w:val="multilevel"/>
    <w:tmpl w:val="0000004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/word/styles.xml"/><Relationship Id="rId7" Type="http://schemas.openxmlformats.org/officeDocument/2006/relationships/footer" Target="/word/footer1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5" Type="http://schemas.openxmlformats.org/officeDocument/2006/relationships/header" Target="/word/header0.xml"/><Relationship Id="rId10" Type="http://schemas.openxmlformats.org/officeDocument/2006/relationships/customXml" Target="../customXml/item1.xml"/><Relationship Id="rId4" Type="http://schemas.openxmlformats.org/officeDocument/2006/relationships/settings" Target="/word/settings.xml"/><Relationship Id="rId9" Type="http://schemas.openxmlformats.org/officeDocument/2006/relationships/numbering" Target="/word/numbering.xml"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91cbf8631370cea42fb36141ebf00abd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3e1bf5d1b079f144875b55ac07a575d0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4C080F-FF92-4DE0-8636-B58B592381DC}"/>
</file>

<file path=customXml/itemProps2.xml><?xml version="1.0" encoding="utf-8"?>
<ds:datastoreItem xmlns:ds="http://schemas.openxmlformats.org/officeDocument/2006/customXml" ds:itemID="{18732207-19FD-4425-923B-5B5EAB531056}"/>
</file>

<file path=customXml/itemProps3.xml><?xml version="1.0" encoding="utf-8"?>
<ds:datastoreItem xmlns:ds="http://schemas.openxmlformats.org/officeDocument/2006/customXml" ds:itemID="{7F936442-A1D2-4FF1-B571-CF5182B96152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Stale_work_items_new</dc:title>
  <dc:creator/>
  <dc:descript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</Properties>
</file>